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08" w:rsidRDefault="00DA6608" w:rsidP="00CF4CCD">
      <w:pPr>
        <w:shd w:val="clear" w:color="auto" w:fill="FFFFFF"/>
        <w:spacing w:after="300" w:line="273" w:lineRule="atLeast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s-PE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s-PE"/>
        </w:rPr>
        <w:t xml:space="preserve">Imprimir y pegar en un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s-PE"/>
        </w:rPr>
        <w:t>carton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s-PE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s-PE"/>
        </w:rPr>
        <w:t>dupley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s-PE"/>
        </w:rPr>
        <w:t xml:space="preserve"> o cartulina tamaño de la hoja A.</w:t>
      </w:r>
    </w:p>
    <w:p w:rsidR="00DA6608" w:rsidRDefault="00DA6608" w:rsidP="00CF4CCD">
      <w:pPr>
        <w:shd w:val="clear" w:color="auto" w:fill="FFFFFF"/>
        <w:spacing w:after="300" w:line="273" w:lineRule="atLeast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s-PE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s-PE"/>
        </w:rPr>
        <w:t>HACER UNOS REDONDOS EN CARTON Y FORRAR CON PAPEL COLOR PLATEADO O DE CUALQUIER COLOR LLAMATIVO</w:t>
      </w:r>
    </w:p>
    <w:p w:rsidR="00DA6608" w:rsidRDefault="00DA6608" w:rsidP="00CF4CCD">
      <w:pPr>
        <w:shd w:val="clear" w:color="auto" w:fill="FFFFFF"/>
        <w:spacing w:after="300" w:line="273" w:lineRule="atLeast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s-PE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s-PE"/>
        </w:rPr>
        <w:t>PEGAR LAS HOJAS ENCIMA DE LOS REDONDOS Y TRAER ESTUDIADO PARA EXPONER.</w:t>
      </w:r>
      <w:bookmarkStart w:id="0" w:name="_GoBack"/>
      <w:bookmarkEnd w:id="0"/>
    </w:p>
    <w:p w:rsidR="00DA6608" w:rsidRDefault="00DA6608">
      <w:pP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s-PE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s-PE"/>
        </w:rPr>
        <w:br w:type="page"/>
      </w:r>
    </w:p>
    <w:p w:rsidR="00DA6608" w:rsidRDefault="00DA6608" w:rsidP="00CF4CCD">
      <w:pPr>
        <w:shd w:val="clear" w:color="auto" w:fill="FFFFFF"/>
        <w:spacing w:after="300" w:line="273" w:lineRule="atLeast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s-PE"/>
        </w:rPr>
      </w:pPr>
    </w:p>
    <w:p w:rsidR="00CF4CCD" w:rsidRPr="002C79BE" w:rsidRDefault="00CF4CCD" w:rsidP="00CF4CCD">
      <w:pPr>
        <w:shd w:val="clear" w:color="auto" w:fill="FFFFFF"/>
        <w:spacing w:after="300" w:line="273" w:lineRule="atLeast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s-PE"/>
        </w:rPr>
      </w:pPr>
      <w:r w:rsidRPr="002C79B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s-PE"/>
        </w:rPr>
        <w:t>1. La consagración de los convertibles</w:t>
      </w:r>
    </w:p>
    <w:p w:rsidR="00CF4CCD" w:rsidRPr="002C79BE" w:rsidRDefault="00CF4CCD" w:rsidP="00CF4CCD">
      <w:pPr>
        <w:shd w:val="clear" w:color="auto" w:fill="FFFFFF"/>
        <w:spacing w:after="300" w:line="273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es-PE"/>
        </w:rPr>
      </w:pPr>
      <w:r w:rsidRPr="002C79BE">
        <w:rPr>
          <w:rFonts w:ascii="Arial" w:eastAsia="Times New Roman" w:hAnsi="Arial" w:cs="Arial"/>
          <w:color w:val="000000" w:themeColor="text1"/>
          <w:sz w:val="21"/>
          <w:szCs w:val="21"/>
          <w:lang w:eastAsia="es-PE"/>
        </w:rPr>
        <w:t xml:space="preserve">Según explica Cardona, el 2016 será un año en el que los equipos 2 en 1 reforzarán su entrada en el mercado. “Los 2 en 1, que son las notebooks que se pueden transformar en </w:t>
      </w:r>
      <w:proofErr w:type="spellStart"/>
      <w:r w:rsidRPr="002C79BE">
        <w:rPr>
          <w:rFonts w:ascii="Arial" w:eastAsia="Times New Roman" w:hAnsi="Arial" w:cs="Arial"/>
          <w:color w:val="000000" w:themeColor="text1"/>
          <w:sz w:val="21"/>
          <w:szCs w:val="21"/>
          <w:lang w:eastAsia="es-PE"/>
        </w:rPr>
        <w:t>tablets</w:t>
      </w:r>
      <w:proofErr w:type="spellEnd"/>
      <w:r w:rsidRPr="002C79BE">
        <w:rPr>
          <w:rFonts w:ascii="Arial" w:eastAsia="Times New Roman" w:hAnsi="Arial" w:cs="Arial"/>
          <w:color w:val="000000" w:themeColor="text1"/>
          <w:sz w:val="21"/>
          <w:szCs w:val="21"/>
          <w:lang w:eastAsia="es-PE"/>
        </w:rPr>
        <w:t>, han resultado ser una gran opción para todos aquellos que buscan movilidad”, explica.</w:t>
      </w:r>
    </w:p>
    <w:p w:rsidR="00CF4CCD" w:rsidRDefault="00CF4CCD" w:rsidP="00CF4CCD">
      <w:pPr>
        <w:shd w:val="clear" w:color="auto" w:fill="FFFFFF"/>
        <w:spacing w:after="300" w:line="273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es-PE"/>
        </w:rPr>
      </w:pPr>
      <w:r w:rsidRPr="002C79BE">
        <w:rPr>
          <w:rFonts w:ascii="Arial" w:eastAsia="Times New Roman" w:hAnsi="Arial" w:cs="Arial"/>
          <w:color w:val="000000" w:themeColor="text1"/>
          <w:sz w:val="21"/>
          <w:szCs w:val="21"/>
          <w:lang w:eastAsia="es-PE"/>
        </w:rPr>
        <w:t>En el mercado se pueden encontrar estos dispositivos con potentes procesadores, ideales para los profesionales, pero también modelos con procesadores más económicos que pueden satisfacer a la perfección las necesidades de estudiantes, por ejemplo o usuarios sociales.</w:t>
      </w:r>
    </w:p>
    <w:p w:rsidR="00CF4CCD" w:rsidRDefault="00ED0F60">
      <w:pPr>
        <w:rPr>
          <w:rFonts w:ascii="Arial" w:eastAsia="Times New Roman" w:hAnsi="Arial" w:cs="Arial"/>
          <w:color w:val="000000" w:themeColor="text1"/>
          <w:sz w:val="21"/>
          <w:szCs w:val="21"/>
          <w:lang w:eastAsia="es-PE"/>
        </w:rPr>
      </w:pPr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0DAAE1FE" wp14:editId="6FAC8A43">
            <wp:simplePos x="0" y="0"/>
            <wp:positionH relativeFrom="column">
              <wp:posOffset>631190</wp:posOffset>
            </wp:positionH>
            <wp:positionV relativeFrom="paragraph">
              <wp:posOffset>3894455</wp:posOffset>
            </wp:positionV>
            <wp:extent cx="3573145" cy="2959735"/>
            <wp:effectExtent l="0" t="0" r="8255" b="0"/>
            <wp:wrapSquare wrapText="bothSides"/>
            <wp:docPr id="2" name="Imagen 2" descr="http://www.fussetti.com/Hogar/wp-content/uploads/2015/02/2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ussetti.com/Hogar/wp-content/uploads/2015/02/2en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145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0860CAF4" wp14:editId="0456B6AE">
            <wp:simplePos x="0" y="0"/>
            <wp:positionH relativeFrom="column">
              <wp:posOffset>1181100</wp:posOffset>
            </wp:positionH>
            <wp:positionV relativeFrom="paragraph">
              <wp:posOffset>478790</wp:posOffset>
            </wp:positionV>
            <wp:extent cx="3068320" cy="2045335"/>
            <wp:effectExtent l="0" t="0" r="0" b="0"/>
            <wp:wrapSquare wrapText="bothSides"/>
            <wp:docPr id="1" name="Imagen 1" descr="http://www.falabella.com/static/site/catalog/htmlHC/img/convertib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labella.com/static/site/catalog/htmlHC/img/convertibl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320" cy="20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CCD">
        <w:rPr>
          <w:rFonts w:ascii="Arial" w:eastAsia="Times New Roman" w:hAnsi="Arial" w:cs="Arial"/>
          <w:color w:val="000000" w:themeColor="text1"/>
          <w:sz w:val="21"/>
          <w:szCs w:val="21"/>
          <w:lang w:eastAsia="es-PE"/>
        </w:rPr>
        <w:br w:type="page"/>
      </w:r>
    </w:p>
    <w:p w:rsidR="00ED0F60" w:rsidRDefault="00ED0F60">
      <w:pPr>
        <w:rPr>
          <w:rFonts w:ascii="Arial" w:eastAsia="Times New Roman" w:hAnsi="Arial" w:cs="Arial"/>
          <w:color w:val="000000" w:themeColor="text1"/>
          <w:sz w:val="21"/>
          <w:szCs w:val="21"/>
          <w:lang w:eastAsia="es-PE"/>
        </w:rPr>
      </w:pPr>
    </w:p>
    <w:p w:rsidR="00CF4CCD" w:rsidRPr="002C79BE" w:rsidRDefault="00CF4CCD" w:rsidP="00CF4CCD">
      <w:pPr>
        <w:shd w:val="clear" w:color="auto" w:fill="FFFFFF"/>
        <w:spacing w:after="300" w:line="273" w:lineRule="atLeast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s-PE"/>
        </w:rPr>
      </w:pPr>
      <w:r w:rsidRPr="002C79B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s-PE"/>
        </w:rPr>
        <w:t>2. Los datos en la nube</w:t>
      </w:r>
    </w:p>
    <w:p w:rsidR="00CF4CCD" w:rsidRPr="002C79BE" w:rsidRDefault="00CF4CCD" w:rsidP="00CF4CCD">
      <w:pPr>
        <w:shd w:val="clear" w:color="auto" w:fill="FFFFFF"/>
        <w:spacing w:after="300" w:line="273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es-PE"/>
        </w:rPr>
      </w:pPr>
      <w:r w:rsidRPr="002C79BE">
        <w:rPr>
          <w:rFonts w:ascii="Arial" w:eastAsia="Times New Roman" w:hAnsi="Arial" w:cs="Arial"/>
          <w:color w:val="000000" w:themeColor="text1"/>
          <w:sz w:val="21"/>
          <w:szCs w:val="21"/>
          <w:lang w:eastAsia="es-PE"/>
        </w:rPr>
        <w:t>Otra tendencia que se espera que siga consolidándose durante el 2016 son las computadoras que se destacan por ser delgadas y livianas. Muchas marcas han optado por disminuir la cantidad de almacenamiento de estos equipos con el objetivo de darles mayor movilidad.</w:t>
      </w:r>
    </w:p>
    <w:p w:rsidR="00CF4CCD" w:rsidRDefault="00CF4CCD" w:rsidP="00CF4CCD">
      <w:pPr>
        <w:shd w:val="clear" w:color="auto" w:fill="FFFFFF"/>
        <w:spacing w:after="300" w:line="273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es-PE"/>
        </w:rPr>
      </w:pPr>
      <w:r w:rsidRPr="002C79BE">
        <w:rPr>
          <w:rFonts w:ascii="Arial" w:eastAsia="Times New Roman" w:hAnsi="Arial" w:cs="Arial"/>
          <w:color w:val="000000" w:themeColor="text1"/>
          <w:sz w:val="21"/>
          <w:szCs w:val="21"/>
          <w:lang w:eastAsia="es-PE"/>
        </w:rPr>
        <w:t>Por ello, indica Cardona, las PC invitan a que los usuarios guarden la mayoría de sus documentos en Internet y solo dejen en el equipo los archivos que consideran más indispensables.</w:t>
      </w:r>
    </w:p>
    <w:p w:rsidR="00CF4CCD" w:rsidRDefault="00ED0F60">
      <w:pPr>
        <w:rPr>
          <w:rFonts w:ascii="Arial" w:eastAsia="Times New Roman" w:hAnsi="Arial" w:cs="Arial"/>
          <w:color w:val="000000" w:themeColor="text1"/>
          <w:sz w:val="21"/>
          <w:szCs w:val="21"/>
          <w:lang w:eastAsia="es-PE"/>
        </w:rPr>
      </w:pPr>
      <w:r>
        <w:rPr>
          <w:noProof/>
          <w:lang w:eastAsia="es-PE"/>
        </w:rPr>
        <w:drawing>
          <wp:anchor distT="0" distB="0" distL="114300" distR="114300" simplePos="0" relativeHeight="251660288" behindDoc="0" locked="0" layoutInCell="1" allowOverlap="1" wp14:anchorId="336CF8F3" wp14:editId="769752BF">
            <wp:simplePos x="0" y="0"/>
            <wp:positionH relativeFrom="column">
              <wp:posOffset>-356235</wp:posOffset>
            </wp:positionH>
            <wp:positionV relativeFrom="paragraph">
              <wp:posOffset>419735</wp:posOffset>
            </wp:positionV>
            <wp:extent cx="6057900" cy="5753100"/>
            <wp:effectExtent l="0" t="0" r="0" b="0"/>
            <wp:wrapSquare wrapText="bothSides"/>
            <wp:docPr id="3" name="Imagen 3" descr="http://softwaredemocratico.files.wordpress.com/2013/06/14846799-almacenamiento-de-archivos-en-el-icono-de-la-nube-ordenador-3d-aislado-en-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oftwaredemocratico.files.wordpress.com/2013/06/14846799-almacenamiento-de-archivos-en-el-icono-de-la-nube-ordenador-3d-aislado-en-blanc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CCD">
        <w:rPr>
          <w:rFonts w:ascii="Arial" w:eastAsia="Times New Roman" w:hAnsi="Arial" w:cs="Arial"/>
          <w:color w:val="000000" w:themeColor="text1"/>
          <w:sz w:val="21"/>
          <w:szCs w:val="21"/>
          <w:lang w:eastAsia="es-PE"/>
        </w:rPr>
        <w:br w:type="page"/>
      </w:r>
    </w:p>
    <w:p w:rsidR="00CF4CCD" w:rsidRPr="002C79BE" w:rsidRDefault="00CF4CCD" w:rsidP="00CF4CCD">
      <w:pPr>
        <w:shd w:val="clear" w:color="auto" w:fill="FFFFFF"/>
        <w:spacing w:after="300" w:line="273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es-PE"/>
        </w:rPr>
      </w:pPr>
    </w:p>
    <w:p w:rsidR="00CF4CCD" w:rsidRPr="002C79BE" w:rsidRDefault="00CF4CCD" w:rsidP="00CF4CCD">
      <w:pPr>
        <w:shd w:val="clear" w:color="auto" w:fill="FFFFFF"/>
        <w:spacing w:after="300" w:line="273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es-PE"/>
        </w:rPr>
      </w:pPr>
      <w:r w:rsidRPr="002C79BE">
        <w:rPr>
          <w:rFonts w:ascii="Arial" w:eastAsia="Times New Roman" w:hAnsi="Arial" w:cs="Arial"/>
          <w:color w:val="000000" w:themeColor="text1"/>
          <w:sz w:val="21"/>
          <w:szCs w:val="21"/>
          <w:lang w:eastAsia="es-PE"/>
        </w:rPr>
        <w:t xml:space="preserve">3. </w:t>
      </w:r>
      <w:r w:rsidRPr="002C79B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s-PE"/>
        </w:rPr>
        <w:t>Procesadores eficientes y económicos</w:t>
      </w:r>
    </w:p>
    <w:p w:rsidR="00CF4CCD" w:rsidRPr="002C79BE" w:rsidRDefault="00CF4CCD" w:rsidP="00CF4CCD">
      <w:pPr>
        <w:shd w:val="clear" w:color="auto" w:fill="FFFFFF"/>
        <w:spacing w:after="300" w:line="273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es-PE"/>
        </w:rPr>
      </w:pPr>
      <w:r w:rsidRPr="002C79BE">
        <w:rPr>
          <w:rFonts w:ascii="Arial" w:eastAsia="Times New Roman" w:hAnsi="Arial" w:cs="Arial"/>
          <w:color w:val="000000" w:themeColor="text1"/>
          <w:sz w:val="21"/>
          <w:szCs w:val="21"/>
          <w:lang w:eastAsia="es-PE"/>
        </w:rPr>
        <w:t>El avance en la tecnología ha permitido tener equipos a precios bastante económicos y que al mismo tiempo responden bien ante las exigencias de usuarios que utilizan sus </w:t>
      </w:r>
      <w:r w:rsidRPr="002C79B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s-PE"/>
        </w:rPr>
        <w:t>computadoras </w:t>
      </w:r>
      <w:r w:rsidRPr="002C79BE">
        <w:rPr>
          <w:rFonts w:ascii="Arial" w:eastAsia="Times New Roman" w:hAnsi="Arial" w:cs="Arial"/>
          <w:color w:val="000000" w:themeColor="text1"/>
          <w:sz w:val="21"/>
          <w:szCs w:val="21"/>
          <w:lang w:eastAsia="es-PE"/>
        </w:rPr>
        <w:t>para hacer trabajos, navegar por internet o jugar juegos online, entre otras cosas.</w:t>
      </w:r>
    </w:p>
    <w:p w:rsidR="00CF4CCD" w:rsidRDefault="00CF4CCD" w:rsidP="00ED0F60">
      <w:pPr>
        <w:shd w:val="clear" w:color="auto" w:fill="FFFFFF"/>
        <w:spacing w:after="300" w:line="273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es-PE"/>
        </w:rPr>
      </w:pPr>
      <w:r w:rsidRPr="002C79BE">
        <w:rPr>
          <w:rFonts w:ascii="Arial" w:eastAsia="Times New Roman" w:hAnsi="Arial" w:cs="Arial"/>
          <w:color w:val="000000" w:themeColor="text1"/>
          <w:sz w:val="21"/>
          <w:szCs w:val="21"/>
          <w:lang w:eastAsia="es-PE"/>
        </w:rPr>
        <w:t>Estos dispositivos deberían tener una alta demanda este año, sobre todo porque muchos padres deciden comprar computadoras a sus hijos por la llegada del inicio de clases, señala el experto.</w:t>
      </w:r>
    </w:p>
    <w:p w:rsidR="00CF4CCD" w:rsidRDefault="00ED0F60">
      <w:pPr>
        <w:rPr>
          <w:rFonts w:ascii="Arial" w:eastAsia="Times New Roman" w:hAnsi="Arial" w:cs="Arial"/>
          <w:color w:val="000000" w:themeColor="text1"/>
          <w:sz w:val="21"/>
          <w:szCs w:val="21"/>
          <w:lang w:eastAsia="es-PE"/>
        </w:rPr>
      </w:pPr>
      <w:r>
        <w:rPr>
          <w:noProof/>
          <w:lang w:eastAsia="es-PE"/>
        </w:rPr>
        <w:drawing>
          <wp:anchor distT="0" distB="0" distL="114300" distR="114300" simplePos="0" relativeHeight="251661312" behindDoc="0" locked="0" layoutInCell="1" allowOverlap="1" wp14:anchorId="6B7064B9" wp14:editId="51D50ADC">
            <wp:simplePos x="0" y="0"/>
            <wp:positionH relativeFrom="column">
              <wp:posOffset>-203835</wp:posOffset>
            </wp:positionH>
            <wp:positionV relativeFrom="paragraph">
              <wp:posOffset>416560</wp:posOffset>
            </wp:positionV>
            <wp:extent cx="6000750" cy="5981700"/>
            <wp:effectExtent l="0" t="0" r="0" b="0"/>
            <wp:wrapSquare wrapText="bothSides"/>
            <wp:docPr id="4" name="Imagen 4" descr="Resultado de imagen para Procesadores eficientes y económ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Procesadores eficientes y económic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CCD">
        <w:rPr>
          <w:rFonts w:ascii="Arial" w:eastAsia="Times New Roman" w:hAnsi="Arial" w:cs="Arial"/>
          <w:color w:val="000000" w:themeColor="text1"/>
          <w:sz w:val="21"/>
          <w:szCs w:val="21"/>
          <w:lang w:eastAsia="es-PE"/>
        </w:rPr>
        <w:br w:type="page"/>
      </w:r>
    </w:p>
    <w:p w:rsidR="00ED0F60" w:rsidRDefault="00ED0F60">
      <w:pPr>
        <w:rPr>
          <w:rFonts w:ascii="Arial" w:eastAsia="Times New Roman" w:hAnsi="Arial" w:cs="Arial"/>
          <w:color w:val="000000" w:themeColor="text1"/>
          <w:sz w:val="21"/>
          <w:szCs w:val="21"/>
          <w:lang w:eastAsia="es-PE"/>
        </w:rPr>
      </w:pPr>
    </w:p>
    <w:p w:rsidR="00CF4CCD" w:rsidRPr="002C79BE" w:rsidRDefault="00CF4CCD" w:rsidP="00CF4CCD">
      <w:pPr>
        <w:shd w:val="clear" w:color="auto" w:fill="FFFFFF"/>
        <w:spacing w:after="300" w:line="273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es-PE"/>
        </w:rPr>
      </w:pPr>
      <w:r w:rsidRPr="002C79BE">
        <w:rPr>
          <w:rFonts w:ascii="Arial" w:eastAsia="Times New Roman" w:hAnsi="Arial" w:cs="Arial"/>
          <w:color w:val="000000" w:themeColor="text1"/>
          <w:sz w:val="21"/>
          <w:szCs w:val="21"/>
          <w:lang w:eastAsia="es-PE"/>
        </w:rPr>
        <w:t xml:space="preserve">4. </w:t>
      </w:r>
      <w:r w:rsidRPr="002C79B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s-PE"/>
        </w:rPr>
        <w:t>Integración de los procesadores</w:t>
      </w:r>
    </w:p>
    <w:p w:rsidR="00CF4CCD" w:rsidRDefault="00CF4CCD" w:rsidP="00CF4CCD">
      <w:pPr>
        <w:shd w:val="clear" w:color="auto" w:fill="FFFFFF"/>
        <w:spacing w:after="300" w:line="273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es-PE"/>
        </w:rPr>
      </w:pPr>
      <w:r w:rsidRPr="002C79BE">
        <w:rPr>
          <w:rFonts w:ascii="Arial" w:eastAsia="Times New Roman" w:hAnsi="Arial" w:cs="Arial"/>
          <w:color w:val="000000" w:themeColor="text1"/>
          <w:sz w:val="21"/>
          <w:szCs w:val="21"/>
          <w:lang w:eastAsia="es-PE"/>
        </w:rPr>
        <w:t>Los nuevos procesadores, como los de sexta generación de Intel, permiten tener, por ejemplo, gráficos 30 veces mejores. Esta potencia le permite a los procesadores trabajar con exigentes software como los que utilizan tecnología 3D. Además son eficientes para los videojuegos y muchos están optimizados para funcionar con los últimos sistemas operativos como Windows 10.</w:t>
      </w:r>
    </w:p>
    <w:p w:rsidR="00D330F2" w:rsidRDefault="00D330F2" w:rsidP="00CF4CCD">
      <w:pPr>
        <w:shd w:val="clear" w:color="auto" w:fill="FFFFFF"/>
        <w:spacing w:after="300" w:line="273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es-PE"/>
        </w:rPr>
      </w:pPr>
      <w:r w:rsidRPr="00D330F2">
        <w:rPr>
          <w:rFonts w:ascii="Arial" w:eastAsia="Times New Roman" w:hAnsi="Arial" w:cs="Arial"/>
          <w:color w:val="000000" w:themeColor="text1"/>
          <w:sz w:val="21"/>
          <w:szCs w:val="21"/>
          <w:lang w:eastAsia="es-PE"/>
        </w:rPr>
        <w:t>http://www.neostuff.net/diferencias-entre-generaciones-de-procesadores-intel/</w:t>
      </w:r>
    </w:p>
    <w:p w:rsidR="00CF4CCD" w:rsidRDefault="00ED6DEA">
      <w:pPr>
        <w:rPr>
          <w:rFonts w:ascii="Arial" w:eastAsia="Times New Roman" w:hAnsi="Arial" w:cs="Arial"/>
          <w:color w:val="000000" w:themeColor="text1"/>
          <w:sz w:val="21"/>
          <w:szCs w:val="21"/>
          <w:lang w:eastAsia="es-PE"/>
        </w:rPr>
      </w:pPr>
      <w:r>
        <w:rPr>
          <w:noProof/>
          <w:lang w:eastAsia="es-PE"/>
        </w:rPr>
        <w:drawing>
          <wp:anchor distT="0" distB="0" distL="114300" distR="114300" simplePos="0" relativeHeight="251662336" behindDoc="0" locked="0" layoutInCell="1" allowOverlap="1" wp14:anchorId="72ADA74F" wp14:editId="0AF869C7">
            <wp:simplePos x="0" y="0"/>
            <wp:positionH relativeFrom="column">
              <wp:posOffset>24765</wp:posOffset>
            </wp:positionH>
            <wp:positionV relativeFrom="paragraph">
              <wp:posOffset>233045</wp:posOffset>
            </wp:positionV>
            <wp:extent cx="5595620" cy="2838450"/>
            <wp:effectExtent l="0" t="0" r="5080" b="0"/>
            <wp:wrapSquare wrapText="bothSides"/>
            <wp:docPr id="5" name="Imagen 5" descr="http://www.neostuff.net/wp-content/uploads/2015/08/etiquetas-intel-procesadores-generaci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neostuff.net/wp-content/uploads/2015/08/etiquetas-intel-procesadores-generacion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62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B0F">
        <w:rPr>
          <w:noProof/>
          <w:lang w:eastAsia="es-PE"/>
        </w:rPr>
        <w:drawing>
          <wp:anchor distT="0" distB="0" distL="114300" distR="114300" simplePos="0" relativeHeight="251663360" behindDoc="0" locked="0" layoutInCell="1" allowOverlap="1" wp14:anchorId="1D6B76CF" wp14:editId="3EB9A2F7">
            <wp:simplePos x="0" y="0"/>
            <wp:positionH relativeFrom="column">
              <wp:posOffset>5715</wp:posOffset>
            </wp:positionH>
            <wp:positionV relativeFrom="paragraph">
              <wp:posOffset>3578860</wp:posOffset>
            </wp:positionV>
            <wp:extent cx="5612130" cy="2978785"/>
            <wp:effectExtent l="0" t="0" r="7620" b="0"/>
            <wp:wrapSquare wrapText="bothSides"/>
            <wp:docPr id="6" name="Imagen 6" descr="http://muycomputerpro.com/movilidad-profesional/wp-content/uploads/2015/09/Intel_Skylak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uycomputerpro.com/movilidad-profesional/wp-content/uploads/2015/09/Intel_Skylake_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7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CCD">
        <w:rPr>
          <w:rFonts w:ascii="Arial" w:eastAsia="Times New Roman" w:hAnsi="Arial" w:cs="Arial"/>
          <w:color w:val="000000" w:themeColor="text1"/>
          <w:sz w:val="21"/>
          <w:szCs w:val="21"/>
          <w:lang w:eastAsia="es-PE"/>
        </w:rPr>
        <w:br w:type="page"/>
      </w:r>
    </w:p>
    <w:p w:rsidR="00CF4CCD" w:rsidRPr="002C79BE" w:rsidRDefault="00CF4CCD" w:rsidP="00CF4CCD">
      <w:pPr>
        <w:shd w:val="clear" w:color="auto" w:fill="FFFFFF"/>
        <w:spacing w:after="300" w:line="273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es-PE"/>
        </w:rPr>
      </w:pPr>
      <w:r w:rsidRPr="002C79BE">
        <w:rPr>
          <w:rFonts w:ascii="Arial" w:eastAsia="Times New Roman" w:hAnsi="Arial" w:cs="Arial"/>
          <w:color w:val="000000" w:themeColor="text1"/>
          <w:sz w:val="21"/>
          <w:szCs w:val="21"/>
          <w:lang w:eastAsia="es-PE"/>
        </w:rPr>
        <w:lastRenderedPageBreak/>
        <w:t xml:space="preserve">5. </w:t>
      </w:r>
      <w:r w:rsidRPr="002C79B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s-PE"/>
        </w:rPr>
        <w:t>En la palma de la mano</w:t>
      </w:r>
    </w:p>
    <w:p w:rsidR="00CF4CCD" w:rsidRPr="002C79BE" w:rsidRDefault="00CF4CCD" w:rsidP="00CF4CCD">
      <w:pPr>
        <w:shd w:val="clear" w:color="auto" w:fill="FFFFFF"/>
        <w:spacing w:after="300" w:line="273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es-PE"/>
        </w:rPr>
      </w:pPr>
      <w:r w:rsidRPr="002C79BE">
        <w:rPr>
          <w:rFonts w:ascii="Arial" w:eastAsia="Times New Roman" w:hAnsi="Arial" w:cs="Arial"/>
          <w:color w:val="000000" w:themeColor="text1"/>
          <w:sz w:val="21"/>
          <w:szCs w:val="21"/>
          <w:lang w:eastAsia="es-PE"/>
        </w:rPr>
        <w:t>Antes ocupaban habitaciones completas para funcionar, luego llegaron las de escritorio, siguieron las notebooks y hace poco llegaron las 2 en 1. Ahora los avances en la tecnología han permitido que existan </w:t>
      </w:r>
      <w:r w:rsidRPr="002C79B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s-PE"/>
        </w:rPr>
        <w:t>computadoras </w:t>
      </w:r>
      <w:r w:rsidRPr="002C79BE">
        <w:rPr>
          <w:rFonts w:ascii="Arial" w:eastAsia="Times New Roman" w:hAnsi="Arial" w:cs="Arial"/>
          <w:color w:val="000000" w:themeColor="text1"/>
          <w:sz w:val="21"/>
          <w:szCs w:val="21"/>
          <w:lang w:eastAsia="es-PE"/>
        </w:rPr>
        <w:t>que caben en la palma de una mano.</w:t>
      </w:r>
    </w:p>
    <w:p w:rsidR="00CF4CCD" w:rsidRPr="002C79BE" w:rsidRDefault="00CF4CCD" w:rsidP="00CF4CCD">
      <w:pPr>
        <w:shd w:val="clear" w:color="auto" w:fill="FFFFFF"/>
        <w:spacing w:line="273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es-PE"/>
        </w:rPr>
      </w:pPr>
      <w:r w:rsidRPr="002C79BE">
        <w:rPr>
          <w:rFonts w:ascii="Arial" w:eastAsia="Times New Roman" w:hAnsi="Arial" w:cs="Arial"/>
          <w:color w:val="000000" w:themeColor="text1"/>
          <w:sz w:val="21"/>
          <w:szCs w:val="21"/>
          <w:lang w:eastAsia="es-PE"/>
        </w:rPr>
        <w:t xml:space="preserve">Ejemplos como el NUC o el PC </w:t>
      </w:r>
      <w:proofErr w:type="spellStart"/>
      <w:r w:rsidRPr="002C79BE">
        <w:rPr>
          <w:rFonts w:ascii="Arial" w:eastAsia="Times New Roman" w:hAnsi="Arial" w:cs="Arial"/>
          <w:color w:val="000000" w:themeColor="text1"/>
          <w:sz w:val="21"/>
          <w:szCs w:val="21"/>
          <w:lang w:eastAsia="es-PE"/>
        </w:rPr>
        <w:t>Stick</w:t>
      </w:r>
      <w:proofErr w:type="spellEnd"/>
      <w:r w:rsidRPr="002C79BE">
        <w:rPr>
          <w:rFonts w:ascii="Arial" w:eastAsia="Times New Roman" w:hAnsi="Arial" w:cs="Arial"/>
          <w:color w:val="000000" w:themeColor="text1"/>
          <w:sz w:val="21"/>
          <w:szCs w:val="21"/>
          <w:lang w:eastAsia="es-PE"/>
        </w:rPr>
        <w:t xml:space="preserve"> son una muestra de esta tendencia. Estos equipos solo necesitan de una pantalla con entrada HDMI </w:t>
      </w:r>
      <w:r w:rsidR="00ED6DEA">
        <w:rPr>
          <w:noProof/>
          <w:lang w:eastAsia="es-PE"/>
        </w:rPr>
        <w:drawing>
          <wp:inline distT="0" distB="0" distL="0" distR="0">
            <wp:extent cx="1676400" cy="999543"/>
            <wp:effectExtent l="0" t="0" r="0" b="0"/>
            <wp:docPr id="9" name="Imagen 9" descr="http://1.bp.blogspot.com/-S7fb9KKjsls/UOlk1hSPmkI/AAAAAAAAAEw/jHFjeQihE-E/s1600/entrada-de-hd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1.bp.blogspot.com/-S7fb9KKjsls/UOlk1hSPmkI/AAAAAAAAAEw/jHFjeQihE-E/s1600/entrada-de-hdm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18" cy="100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DEA" w:rsidRPr="002C79BE">
        <w:rPr>
          <w:rFonts w:ascii="Arial" w:eastAsia="Times New Roman" w:hAnsi="Arial" w:cs="Arial"/>
          <w:color w:val="000000" w:themeColor="text1"/>
          <w:sz w:val="21"/>
          <w:szCs w:val="21"/>
          <w:lang w:eastAsia="es-PE"/>
        </w:rPr>
        <w:t xml:space="preserve"> </w:t>
      </w:r>
      <w:r w:rsidRPr="002C79BE">
        <w:rPr>
          <w:rFonts w:ascii="Arial" w:eastAsia="Times New Roman" w:hAnsi="Arial" w:cs="Arial"/>
          <w:color w:val="000000" w:themeColor="text1"/>
          <w:sz w:val="21"/>
          <w:szCs w:val="21"/>
          <w:lang w:eastAsia="es-PE"/>
        </w:rPr>
        <w:t>y un teclado inalámbrico para funcionar, teniendo igual capacidad que un notebook tradicional.</w:t>
      </w:r>
    </w:p>
    <w:p w:rsidR="00CF4CCD" w:rsidRPr="002C79BE" w:rsidRDefault="00ED6DEA" w:rsidP="00CF4CCD">
      <w:pPr>
        <w:spacing w:line="360" w:lineRule="auto"/>
        <w:jc w:val="both"/>
        <w:rPr>
          <w:rFonts w:ascii="Arial Rounded MT Bold" w:eastAsia="Arial Unicode MS" w:hAnsi="Arial Rounded MT Bold" w:cs="Arial Unicode MS"/>
          <w:color w:val="000000" w:themeColor="text1"/>
          <w:sz w:val="24"/>
          <w:szCs w:val="24"/>
        </w:rPr>
      </w:pPr>
      <w:r>
        <w:rPr>
          <w:noProof/>
          <w:lang w:eastAsia="es-PE"/>
        </w:rPr>
        <w:drawing>
          <wp:inline distT="0" distB="0" distL="0" distR="0">
            <wp:extent cx="4533900" cy="2505577"/>
            <wp:effectExtent l="0" t="0" r="0" b="9525"/>
            <wp:docPr id="7" name="Imagen 7" descr="http://mla-s1-p.mlstatic.com/740021-MLA20678623172_042016-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la-s1-p.mlstatic.com/740021-MLA20678623172_042016-Y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50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CCD" w:rsidRPr="002C79BE" w:rsidRDefault="00CF4CCD" w:rsidP="00CF4CCD">
      <w:pPr>
        <w:spacing w:line="360" w:lineRule="auto"/>
        <w:jc w:val="both"/>
        <w:rPr>
          <w:rFonts w:ascii="Arial Rounded MT Bold" w:eastAsia="Arial Unicode MS" w:hAnsi="Arial Rounded MT Bold" w:cs="Arial Unicode MS"/>
          <w:color w:val="000000" w:themeColor="text1"/>
          <w:sz w:val="24"/>
          <w:szCs w:val="24"/>
        </w:rPr>
      </w:pPr>
    </w:p>
    <w:p w:rsidR="00084296" w:rsidRDefault="00ED6DEA">
      <w:r>
        <w:rPr>
          <w:noProof/>
          <w:lang w:eastAsia="es-PE"/>
        </w:rPr>
        <w:drawing>
          <wp:inline distT="0" distB="0" distL="0" distR="0">
            <wp:extent cx="4076700" cy="2513454"/>
            <wp:effectExtent l="0" t="0" r="0" b="1270"/>
            <wp:docPr id="8" name="Imagen 8" descr="http://mla-s2-p.mlstatic.com/183021-MLA20701338958_052016-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la-s2-p.mlstatic.com/183021-MLA20701338958_052016-Y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51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42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CD"/>
    <w:rsid w:val="00084296"/>
    <w:rsid w:val="00281B0F"/>
    <w:rsid w:val="00C800EB"/>
    <w:rsid w:val="00CF2795"/>
    <w:rsid w:val="00CF4CCD"/>
    <w:rsid w:val="00D330F2"/>
    <w:rsid w:val="00DA6608"/>
    <w:rsid w:val="00ED0F60"/>
    <w:rsid w:val="00ED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C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0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C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0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pc6</cp:lastModifiedBy>
  <cp:revision>3</cp:revision>
  <dcterms:created xsi:type="dcterms:W3CDTF">2016-06-08T17:18:00Z</dcterms:created>
  <dcterms:modified xsi:type="dcterms:W3CDTF">2016-06-08T21:02:00Z</dcterms:modified>
</cp:coreProperties>
</file>